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81D1C">
        <w:rPr>
          <w:rFonts w:eastAsia="Arial"/>
          <w:b/>
          <w:kern w:val="3"/>
          <w:sz w:val="24"/>
          <w:szCs w:val="24"/>
          <w:lang w:eastAsia="zh-CN"/>
        </w:rPr>
        <w:t xml:space="preserve">Хасана </w:t>
      </w:r>
      <w:proofErr w:type="spellStart"/>
      <w:r w:rsidR="00781D1C">
        <w:rPr>
          <w:rFonts w:eastAsia="Arial"/>
          <w:b/>
          <w:kern w:val="3"/>
          <w:sz w:val="24"/>
          <w:szCs w:val="24"/>
          <w:lang w:eastAsia="zh-CN"/>
        </w:rPr>
        <w:t>Туфана</w:t>
      </w:r>
      <w:proofErr w:type="spellEnd"/>
      <w:r w:rsidR="00436F0F">
        <w:rPr>
          <w:rFonts w:eastAsia="Arial"/>
          <w:b/>
          <w:kern w:val="3"/>
          <w:sz w:val="24"/>
          <w:szCs w:val="24"/>
          <w:lang w:eastAsia="zh-CN"/>
        </w:rPr>
        <w:t>, д.39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36F0F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36F0F">
        <w:rPr>
          <w:b/>
          <w:color w:val="000000"/>
          <w:kern w:val="3"/>
          <w:sz w:val="24"/>
          <w:szCs w:val="24"/>
          <w:lang w:eastAsia="zh-CN" w:bidi="hi-IN"/>
        </w:rPr>
        <w:t>3 996 188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36F0F">
        <w:rPr>
          <w:b/>
          <w:bCs/>
          <w:color w:val="000000"/>
          <w:kern w:val="3"/>
          <w:sz w:val="24"/>
          <w:szCs w:val="24"/>
          <w:lang w:eastAsia="zh-CN" w:bidi="hi-IN"/>
        </w:rPr>
        <w:t>59 942,82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36F0F">
        <w:rPr>
          <w:b/>
          <w:bCs/>
          <w:color w:val="000000"/>
          <w:kern w:val="3"/>
          <w:sz w:val="24"/>
          <w:szCs w:val="24"/>
          <w:lang w:eastAsia="zh-CN" w:bidi="hi-IN"/>
        </w:rPr>
        <w:t>39 961,88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CF637-1E24-4485-9941-7FA97AC64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2024-07-01T06:52:00Z</dcterms:created>
  <dcterms:modified xsi:type="dcterms:W3CDTF">2024-07-01T06:52:00Z</dcterms:modified>
</cp:coreProperties>
</file>